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AB4BF" w14:textId="2CDA469E" w:rsidR="0020398B" w:rsidRPr="0020398B" w:rsidRDefault="0020398B" w:rsidP="00EF4519">
      <w:pPr>
        <w:jc w:val="center"/>
      </w:pPr>
      <w:bookmarkStart w:id="0" w:name="_GoBack"/>
      <w:bookmarkEnd w:id="0"/>
      <w:r w:rsidRPr="0020398B">
        <w:t>FALLS BRIDGE ADVISORY COMMITTEE MEETING</w:t>
      </w:r>
    </w:p>
    <w:p w14:paraId="4CD3D4A5" w14:textId="6D0B5AE9" w:rsidR="0020398B" w:rsidRPr="0020398B" w:rsidRDefault="0020398B" w:rsidP="00EF4519">
      <w:pPr>
        <w:jc w:val="center"/>
      </w:pPr>
      <w:r w:rsidRPr="0020398B">
        <w:t>MINUTES</w:t>
      </w:r>
    </w:p>
    <w:p w14:paraId="67AB9BF2" w14:textId="79E23B63" w:rsidR="0020398B" w:rsidRPr="0020398B" w:rsidRDefault="0020398B" w:rsidP="00EF4519">
      <w:pPr>
        <w:jc w:val="center"/>
      </w:pPr>
      <w:r w:rsidRPr="0020398B">
        <w:t>0</w:t>
      </w:r>
      <w:r w:rsidR="008F56F6">
        <w:t>5/03</w:t>
      </w:r>
      <w:r w:rsidRPr="0020398B">
        <w:t>/</w:t>
      </w:r>
      <w:r w:rsidR="008F56F6">
        <w:t>1</w:t>
      </w:r>
      <w:r w:rsidRPr="0020398B">
        <w:t>8</w:t>
      </w:r>
    </w:p>
    <w:p w14:paraId="60AA9B55" w14:textId="77777777" w:rsidR="00EF4519" w:rsidRDefault="00EF4519" w:rsidP="00690E72"/>
    <w:p w14:paraId="6E00CF2F" w14:textId="11E38679" w:rsidR="0020398B" w:rsidRPr="00EF4519" w:rsidRDefault="00E84E60" w:rsidP="00690E72">
      <w:pPr>
        <w:rPr>
          <w:b/>
        </w:rPr>
      </w:pPr>
      <w:r w:rsidRPr="00EF4519">
        <w:rPr>
          <w:b/>
        </w:rPr>
        <w:t>In Attendance</w:t>
      </w:r>
      <w:r w:rsidR="0020398B" w:rsidRPr="00EF4519">
        <w:rPr>
          <w:b/>
        </w:rPr>
        <w:t>:</w:t>
      </w:r>
    </w:p>
    <w:p w14:paraId="35E73350" w14:textId="77777777" w:rsidR="00C86C1B" w:rsidRDefault="00C86C1B" w:rsidP="00690E72">
      <w:pPr>
        <w:tabs>
          <w:tab w:val="left" w:pos="720"/>
        </w:tabs>
      </w:pPr>
    </w:p>
    <w:p w14:paraId="4AC43BC2" w14:textId="5E1DBCF7" w:rsidR="00690E72" w:rsidRDefault="0020398B" w:rsidP="00690E72">
      <w:pPr>
        <w:tabs>
          <w:tab w:val="left" w:pos="720"/>
        </w:tabs>
      </w:pPr>
      <w:r>
        <w:t xml:space="preserve">Bridge Advisory Committee (BAC) Members: </w:t>
      </w:r>
      <w:r w:rsidR="00690E72">
        <w:t xml:space="preserve"> </w:t>
      </w:r>
      <w:r>
        <w:t>Facilitator Jim Schatz,</w:t>
      </w:r>
      <w:r w:rsidR="009772CA">
        <w:t xml:space="preserve"> </w:t>
      </w:r>
    </w:p>
    <w:p w14:paraId="1AABF7BD" w14:textId="77777777" w:rsidR="008F56F6" w:rsidRDefault="0020398B" w:rsidP="00077E3B">
      <w:pPr>
        <w:tabs>
          <w:tab w:val="left" w:pos="1170"/>
        </w:tabs>
        <w:ind w:left="1170"/>
      </w:pPr>
      <w:r>
        <w:t>Mike Astbury</w:t>
      </w:r>
      <w:r w:rsidR="00690E72">
        <w:t xml:space="preserve">, </w:t>
      </w:r>
      <w:r>
        <w:t xml:space="preserve">Deborah Brewster, John Chapman, Lynne Clark, </w:t>
      </w:r>
    </w:p>
    <w:p w14:paraId="67DE79E4" w14:textId="7E36E2E9" w:rsidR="0020398B" w:rsidRDefault="00C76E0B" w:rsidP="00077E3B">
      <w:pPr>
        <w:tabs>
          <w:tab w:val="left" w:pos="1170"/>
        </w:tabs>
        <w:ind w:left="1170"/>
      </w:pPr>
      <w:r>
        <w:t xml:space="preserve">Vaughn </w:t>
      </w:r>
      <w:r w:rsidR="00C86C1B">
        <w:t>Leach, Stephen</w:t>
      </w:r>
      <w:r w:rsidR="0020398B">
        <w:t xml:space="preserve"> Rappaport, </w:t>
      </w:r>
      <w:r>
        <w:t xml:space="preserve">Lori Sitzabee, </w:t>
      </w:r>
      <w:r w:rsidR="0020398B">
        <w:t>Karen Wya</w:t>
      </w:r>
      <w:r w:rsidR="00FA5235">
        <w:t>tt</w:t>
      </w:r>
    </w:p>
    <w:p w14:paraId="08CDD848" w14:textId="77777777" w:rsidR="00077E3B" w:rsidRDefault="00077E3B" w:rsidP="00690E72">
      <w:pPr>
        <w:tabs>
          <w:tab w:val="left" w:pos="4500"/>
        </w:tabs>
      </w:pPr>
    </w:p>
    <w:p w14:paraId="42E9A29F" w14:textId="77777777" w:rsidR="008F56F6" w:rsidRDefault="0020398B" w:rsidP="00690E72">
      <w:pPr>
        <w:tabs>
          <w:tab w:val="left" w:pos="4500"/>
        </w:tabs>
      </w:pPr>
      <w:r>
        <w:t xml:space="preserve">Department of Transportation (MDOT):  </w:t>
      </w:r>
      <w:r w:rsidR="00690E72">
        <w:tab/>
      </w:r>
      <w:r>
        <w:t>Andy Lathe, Wayne Frankhauser,</w:t>
      </w:r>
      <w:r w:rsidR="008F56F6">
        <w:t xml:space="preserve"> </w:t>
      </w:r>
    </w:p>
    <w:p w14:paraId="0216D821" w14:textId="258B0F32" w:rsidR="00EF4519" w:rsidRDefault="008F56F6" w:rsidP="00690E72">
      <w:pPr>
        <w:tabs>
          <w:tab w:val="left" w:pos="4500"/>
        </w:tabs>
      </w:pPr>
      <w:r>
        <w:tab/>
        <w:t xml:space="preserve">Maria </w:t>
      </w:r>
      <w:proofErr w:type="spellStart"/>
      <w:r>
        <w:t>Drozd</w:t>
      </w:r>
      <w:proofErr w:type="spellEnd"/>
      <w:r>
        <w:t>, Michael Wight</w:t>
      </w:r>
    </w:p>
    <w:p w14:paraId="7988B710" w14:textId="77777777" w:rsidR="00077E3B" w:rsidRDefault="00077E3B" w:rsidP="00077E3B">
      <w:pPr>
        <w:tabs>
          <w:tab w:val="left" w:pos="4500"/>
        </w:tabs>
      </w:pPr>
    </w:p>
    <w:p w14:paraId="56E9AA02" w14:textId="6ED8F23F" w:rsidR="00077E3B" w:rsidRDefault="0020398B" w:rsidP="00077E3B">
      <w:pPr>
        <w:tabs>
          <w:tab w:val="left" w:pos="4500"/>
        </w:tabs>
      </w:pPr>
      <w:r>
        <w:t xml:space="preserve">Federal Highway Administration (FHWA):  </w:t>
      </w:r>
      <w:r w:rsidR="008F56F6">
        <w:t>Eva Birk</w:t>
      </w:r>
    </w:p>
    <w:p w14:paraId="1CEE8B9F" w14:textId="77777777" w:rsidR="00077E3B" w:rsidRDefault="00077E3B" w:rsidP="00077E3B">
      <w:pPr>
        <w:tabs>
          <w:tab w:val="left" w:pos="1440"/>
          <w:tab w:val="left" w:pos="4500"/>
        </w:tabs>
      </w:pPr>
    </w:p>
    <w:p w14:paraId="1BD1790F" w14:textId="0CE3DEFF" w:rsidR="0020398B" w:rsidRDefault="0020398B" w:rsidP="00077E3B">
      <w:pPr>
        <w:tabs>
          <w:tab w:val="left" w:pos="1080"/>
          <w:tab w:val="left" w:pos="4500"/>
        </w:tabs>
      </w:pPr>
      <w:r>
        <w:t>HNTB:</w:t>
      </w:r>
      <w:r w:rsidR="00077E3B">
        <w:tab/>
      </w:r>
      <w:r>
        <w:t>Kevin Brayley, Tim Cote</w:t>
      </w:r>
    </w:p>
    <w:p w14:paraId="6BAB4B34" w14:textId="77777777" w:rsidR="00077E3B" w:rsidRDefault="00077E3B" w:rsidP="00690E72"/>
    <w:p w14:paraId="762DA7E6" w14:textId="1DD0CDFF" w:rsidR="00C76E0B" w:rsidRDefault="00077E3B" w:rsidP="00077E3B">
      <w:pPr>
        <w:ind w:left="1080" w:hanging="1440"/>
      </w:pPr>
      <w:r>
        <w:t xml:space="preserve">     </w:t>
      </w:r>
      <w:r w:rsidR="0020398B">
        <w:t>Public:</w:t>
      </w:r>
      <w:r w:rsidR="0020398B">
        <w:tab/>
      </w:r>
      <w:r w:rsidR="00E41AFB">
        <w:t xml:space="preserve">Greg Bush, Chris </w:t>
      </w:r>
      <w:r w:rsidR="00E41AFB" w:rsidRPr="00B24872">
        <w:t>Guinn</w:t>
      </w:r>
      <w:r w:rsidR="00B24872" w:rsidRPr="00B24872">
        <w:t>es</w:t>
      </w:r>
      <w:r w:rsidR="00E41AFB" w:rsidRPr="00B24872">
        <w:t>s</w:t>
      </w:r>
      <w:r w:rsidR="00E41AFB">
        <w:t xml:space="preserve">, </w:t>
      </w:r>
      <w:r w:rsidR="00C76E0B">
        <w:t>Steve Wright</w:t>
      </w:r>
    </w:p>
    <w:p w14:paraId="7AA02172" w14:textId="6C300175" w:rsidR="00C76E0B" w:rsidRDefault="00C76E0B" w:rsidP="00690E72"/>
    <w:p w14:paraId="0486EDA2" w14:textId="324D4817" w:rsidR="00D148E1" w:rsidRDefault="00D148E1" w:rsidP="00EF4519">
      <w:pPr>
        <w:rPr>
          <w:b/>
        </w:rPr>
      </w:pPr>
      <w:r w:rsidRPr="00C86C1B">
        <w:rPr>
          <w:b/>
        </w:rPr>
        <w:t xml:space="preserve">Public Comments from Blue Hill Site Link &amp; Email </w:t>
      </w:r>
    </w:p>
    <w:p w14:paraId="7BEFE1E8" w14:textId="527CF25F" w:rsidR="00E41AFB" w:rsidRDefault="00E41AFB" w:rsidP="003513E3">
      <w:pPr>
        <w:pStyle w:val="ListParagraph"/>
        <w:numPr>
          <w:ilvl w:val="0"/>
          <w:numId w:val="20"/>
        </w:numPr>
        <w:rPr>
          <w:b/>
        </w:rPr>
      </w:pPr>
      <w:r>
        <w:t>1</w:t>
      </w:r>
      <w:r w:rsidR="00D148E1">
        <w:t xml:space="preserve"> Public Comment Receiv</w:t>
      </w:r>
      <w:r>
        <w:t>ed (</w:t>
      </w:r>
      <w:r w:rsidR="00F64E87">
        <w:t>04/11/18</w:t>
      </w:r>
      <w:r>
        <w:t>-05/03/18</w:t>
      </w:r>
      <w:r w:rsidR="00F64E87">
        <w:t>)</w:t>
      </w:r>
      <w:r>
        <w:t xml:space="preserve"> from Scott Miller</w:t>
      </w:r>
      <w:r w:rsidR="003513E3">
        <w:t xml:space="preserve"> re: suggestions as to how to organize the matrices and conduct an analysis.</w:t>
      </w:r>
    </w:p>
    <w:p w14:paraId="1CBE8F4B" w14:textId="485CFF05" w:rsidR="003513E3" w:rsidRPr="003513E3" w:rsidRDefault="003513E3" w:rsidP="003513E3">
      <w:pPr>
        <w:rPr>
          <w:b/>
        </w:rPr>
      </w:pPr>
    </w:p>
    <w:p w14:paraId="558BEECF" w14:textId="77777777" w:rsidR="003513E3" w:rsidRPr="003513E3" w:rsidRDefault="003513E3" w:rsidP="003513E3">
      <w:pPr>
        <w:rPr>
          <w:b/>
        </w:rPr>
      </w:pPr>
      <w:r w:rsidRPr="003513E3">
        <w:rPr>
          <w:b/>
        </w:rPr>
        <w:t xml:space="preserve">Design Matrix </w:t>
      </w:r>
    </w:p>
    <w:p w14:paraId="13DEBB1F" w14:textId="6AE827B6" w:rsidR="00073AA3" w:rsidRPr="00127D68" w:rsidRDefault="00E21F40" w:rsidP="00127D68">
      <w:pPr>
        <w:pStyle w:val="ListParagraph"/>
        <w:numPr>
          <w:ilvl w:val="0"/>
          <w:numId w:val="20"/>
        </w:numPr>
      </w:pPr>
      <w:r w:rsidRPr="00127D68">
        <w:t>BAC p</w:t>
      </w:r>
      <w:r w:rsidR="003513E3" w:rsidRPr="00127D68">
        <w:t>opulate</w:t>
      </w:r>
      <w:r w:rsidRPr="00127D68">
        <w:t>d</w:t>
      </w:r>
      <w:r w:rsidR="003513E3" w:rsidRPr="00127D68">
        <w:t xml:space="preserve"> </w:t>
      </w:r>
      <w:r w:rsidRPr="00127D68">
        <w:t xml:space="preserve">Draft Alternatives Matrix </w:t>
      </w:r>
      <w:r w:rsidR="008F3567" w:rsidRPr="00127D68">
        <w:t xml:space="preserve">for </w:t>
      </w:r>
      <w:r w:rsidR="00B24872" w:rsidRPr="00127D68">
        <w:t>Rehabilitation</w:t>
      </w:r>
      <w:r w:rsidR="008F3567" w:rsidRPr="00127D68">
        <w:t xml:space="preserve"> (with or without a sidewalk), Replacement and Alternate Alignment </w:t>
      </w:r>
      <w:r w:rsidRPr="00127D68">
        <w:t>concerning aesthetics, community impacts</w:t>
      </w:r>
      <w:r w:rsidR="008F3567" w:rsidRPr="00127D68">
        <w:t xml:space="preserve"> and community interest.</w:t>
      </w:r>
    </w:p>
    <w:p w14:paraId="7C81E52E" w14:textId="5E38BD10" w:rsidR="008F3567" w:rsidRPr="00127D68" w:rsidRDefault="008F3567" w:rsidP="008F3567"/>
    <w:p w14:paraId="41B9F9AA" w14:textId="7BDCCC19" w:rsidR="008F3567" w:rsidRPr="00127D68" w:rsidRDefault="008F3567" w:rsidP="008F3567">
      <w:pPr>
        <w:pStyle w:val="ListParagraph"/>
        <w:numPr>
          <w:ilvl w:val="0"/>
          <w:numId w:val="20"/>
        </w:numPr>
      </w:pPr>
      <w:r w:rsidRPr="00127D68">
        <w:t xml:space="preserve">Jim suggested narrowing the items down, but Andy said the State needs to </w:t>
      </w:r>
      <w:r w:rsidR="000F3432">
        <w:t xml:space="preserve">follow the Federal process under the National Environmental Policy Act and will not be able to remove options under consideration </w:t>
      </w:r>
      <w:r w:rsidR="00714D8D">
        <w:t>at this time.</w:t>
      </w:r>
    </w:p>
    <w:p w14:paraId="204D8F6F" w14:textId="77777777" w:rsidR="008F3567" w:rsidRPr="00127D68" w:rsidRDefault="008F3567" w:rsidP="008F3567">
      <w:pPr>
        <w:pStyle w:val="ListParagraph"/>
      </w:pPr>
    </w:p>
    <w:p w14:paraId="5EBEF0D9" w14:textId="11BDBD3B" w:rsidR="00073AA3" w:rsidRPr="00127D68" w:rsidRDefault="008F3567" w:rsidP="00073AA3">
      <w:pPr>
        <w:pStyle w:val="ListParagraph"/>
        <w:numPr>
          <w:ilvl w:val="0"/>
          <w:numId w:val="20"/>
        </w:numPr>
      </w:pPr>
      <w:r w:rsidRPr="00127D68">
        <w:t>Concerning Alternate Alignment, the Town would inherit the bridge</w:t>
      </w:r>
      <w:r w:rsidR="00AF63AB" w:rsidRPr="00127D68">
        <w:t xml:space="preserve"> and could delay the process.  Road Commissioner to be consulted.  One attendee requested a date be given</w:t>
      </w:r>
      <w:r w:rsidR="003B7B5D">
        <w:t xml:space="preserve"> on when a decision on the alternate alignment would be made.  Andy said that it will be later this summer or fall before a preferred alternative will be selected.</w:t>
      </w:r>
    </w:p>
    <w:p w14:paraId="48E6CCBA" w14:textId="77777777" w:rsidR="00AF63AB" w:rsidRPr="00127D68" w:rsidRDefault="00AF63AB" w:rsidP="00AF63AB">
      <w:pPr>
        <w:pStyle w:val="ListParagraph"/>
      </w:pPr>
    </w:p>
    <w:p w14:paraId="57112C8C" w14:textId="2E12FBB2" w:rsidR="00AF63AB" w:rsidRPr="00127D68" w:rsidRDefault="00AF63AB" w:rsidP="00073AA3">
      <w:pPr>
        <w:pStyle w:val="ListParagraph"/>
        <w:numPr>
          <w:ilvl w:val="0"/>
          <w:numId w:val="20"/>
        </w:numPr>
      </w:pPr>
      <w:r w:rsidRPr="00127D68">
        <w:t>Karen asked that Tourism and Business Concerns be added to the Matrix.</w:t>
      </w:r>
    </w:p>
    <w:p w14:paraId="49EF5A8C" w14:textId="77777777" w:rsidR="00AF63AB" w:rsidRPr="00AF63AB" w:rsidRDefault="00AF63AB" w:rsidP="00AF63AB">
      <w:pPr>
        <w:pStyle w:val="ListParagraph"/>
        <w:rPr>
          <w:b/>
        </w:rPr>
      </w:pPr>
    </w:p>
    <w:p w14:paraId="2C318375" w14:textId="24403BD8" w:rsidR="00127D68" w:rsidRPr="00127D68" w:rsidRDefault="003513E3" w:rsidP="00127D68">
      <w:pPr>
        <w:rPr>
          <w:b/>
        </w:rPr>
      </w:pPr>
      <w:r w:rsidRPr="00127D68">
        <w:rPr>
          <w:b/>
        </w:rPr>
        <w:t>Informational Public Meeting – July/August</w:t>
      </w:r>
    </w:p>
    <w:p w14:paraId="58AB52E0" w14:textId="3C91E1CB" w:rsidR="00127D68" w:rsidRPr="00127D68" w:rsidRDefault="003513E3" w:rsidP="00127D68">
      <w:pPr>
        <w:pStyle w:val="ListParagraph"/>
        <w:numPr>
          <w:ilvl w:val="0"/>
          <w:numId w:val="29"/>
        </w:numPr>
      </w:pPr>
      <w:r w:rsidRPr="00127D68">
        <w:t xml:space="preserve">Identify options being considered in the Alternatives Matrix </w:t>
      </w:r>
    </w:p>
    <w:p w14:paraId="3803A6DB" w14:textId="77777777" w:rsidR="00127D68" w:rsidRPr="00127D68" w:rsidRDefault="003513E3" w:rsidP="00127D68">
      <w:pPr>
        <w:pStyle w:val="ListParagraph"/>
        <w:numPr>
          <w:ilvl w:val="0"/>
          <w:numId w:val="29"/>
        </w:numPr>
      </w:pPr>
      <w:r w:rsidRPr="00127D68">
        <w:t xml:space="preserve">Review evaluation criteria &amp; assessments made within the Alternative Matrix </w:t>
      </w:r>
    </w:p>
    <w:p w14:paraId="215AE569" w14:textId="35988A6F" w:rsidR="00073AA3" w:rsidRPr="00127D68" w:rsidRDefault="003513E3" w:rsidP="00127D68">
      <w:pPr>
        <w:pStyle w:val="ListParagraph"/>
        <w:numPr>
          <w:ilvl w:val="0"/>
          <w:numId w:val="29"/>
        </w:numPr>
      </w:pPr>
      <w:r w:rsidRPr="00127D68">
        <w:t>Receive public comment</w:t>
      </w:r>
    </w:p>
    <w:p w14:paraId="5EBC063C" w14:textId="7831962B" w:rsidR="00073AA3" w:rsidRPr="00073AA3" w:rsidRDefault="003513E3" w:rsidP="00073AA3">
      <w:pPr>
        <w:rPr>
          <w:b/>
        </w:rPr>
      </w:pPr>
      <w:r w:rsidRPr="00073AA3">
        <w:rPr>
          <w:b/>
        </w:rPr>
        <w:t xml:space="preserve"> </w:t>
      </w:r>
    </w:p>
    <w:p w14:paraId="15CECFB6" w14:textId="15027A05" w:rsidR="00073AA3" w:rsidRDefault="003513E3" w:rsidP="00127D68">
      <w:pPr>
        <w:rPr>
          <w:b/>
        </w:rPr>
      </w:pPr>
      <w:r w:rsidRPr="003513E3">
        <w:rPr>
          <w:b/>
        </w:rPr>
        <w:t>BAC Meeting to review public comments received – August/September</w:t>
      </w:r>
    </w:p>
    <w:p w14:paraId="7D827BD5" w14:textId="310931F2" w:rsidR="003513E3" w:rsidRPr="003513E3" w:rsidRDefault="003513E3" w:rsidP="003513E3">
      <w:pPr>
        <w:rPr>
          <w:b/>
        </w:rPr>
      </w:pPr>
      <w:r w:rsidRPr="003513E3">
        <w:rPr>
          <w:b/>
        </w:rPr>
        <w:t>Formal Public Meeting – TBD</w:t>
      </w:r>
    </w:p>
    <w:p w14:paraId="4B56D9FA" w14:textId="27B475A4" w:rsidR="00E84E60" w:rsidRDefault="00E84E60" w:rsidP="006009B4">
      <w:r>
        <w:rPr>
          <w:b/>
        </w:rPr>
        <w:t>Next</w:t>
      </w:r>
      <w:r w:rsidR="00127D68">
        <w:rPr>
          <w:b/>
        </w:rPr>
        <w:t xml:space="preserve"> Bridge Advisory Committee </w:t>
      </w:r>
      <w:r>
        <w:rPr>
          <w:b/>
        </w:rPr>
        <w:t>Meeting:</w:t>
      </w:r>
      <w:r w:rsidR="00C86C1B">
        <w:rPr>
          <w:b/>
        </w:rPr>
        <w:t xml:space="preserve">   </w:t>
      </w:r>
      <w:r w:rsidRPr="00E84E60">
        <w:t>0</w:t>
      </w:r>
      <w:r w:rsidR="00127D68">
        <w:t>6/05/</w:t>
      </w:r>
      <w:r w:rsidRPr="00E84E60">
        <w:t>18 at 6pm</w:t>
      </w:r>
    </w:p>
    <w:p w14:paraId="1A7F4AC0" w14:textId="3F52D3E7" w:rsidR="00E84E60" w:rsidRDefault="00E84E60" w:rsidP="006009B4">
      <w:pPr>
        <w:ind w:firstLine="720"/>
      </w:pPr>
    </w:p>
    <w:p w14:paraId="35FDE93C" w14:textId="372B1999" w:rsidR="0020398B" w:rsidRPr="0020398B" w:rsidRDefault="00576944" w:rsidP="004076A5">
      <w:r w:rsidRPr="006009B4">
        <w:rPr>
          <w:b/>
        </w:rPr>
        <w:t xml:space="preserve">Adjourned </w:t>
      </w:r>
      <w:r>
        <w:t>at 8:</w:t>
      </w:r>
      <w:r w:rsidR="00C86C1B">
        <w:t>0</w:t>
      </w:r>
      <w:r w:rsidR="00127D68">
        <w:t>6</w:t>
      </w:r>
      <w:r>
        <w:t>pm</w:t>
      </w:r>
    </w:p>
    <w:sectPr w:rsidR="0020398B" w:rsidRPr="0020398B" w:rsidSect="00127D68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C5E"/>
    <w:multiLevelType w:val="hybridMultilevel"/>
    <w:tmpl w:val="4782D3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6D7B8A"/>
    <w:multiLevelType w:val="hybridMultilevel"/>
    <w:tmpl w:val="50C4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C7017"/>
    <w:multiLevelType w:val="hybridMultilevel"/>
    <w:tmpl w:val="3A7A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92C2B"/>
    <w:multiLevelType w:val="hybridMultilevel"/>
    <w:tmpl w:val="712E5B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ED3868"/>
    <w:multiLevelType w:val="hybridMultilevel"/>
    <w:tmpl w:val="1F2A0F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210A1F"/>
    <w:multiLevelType w:val="hybridMultilevel"/>
    <w:tmpl w:val="2A5C59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2C322C"/>
    <w:multiLevelType w:val="hybridMultilevel"/>
    <w:tmpl w:val="D82A48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E5DDC"/>
    <w:multiLevelType w:val="hybridMultilevel"/>
    <w:tmpl w:val="88E6672E"/>
    <w:lvl w:ilvl="0" w:tplc="D2688AA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6049C"/>
    <w:multiLevelType w:val="hybridMultilevel"/>
    <w:tmpl w:val="F7261C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2337F1"/>
    <w:multiLevelType w:val="hybridMultilevel"/>
    <w:tmpl w:val="177E7C54"/>
    <w:lvl w:ilvl="0" w:tplc="D2688AA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D4701"/>
    <w:multiLevelType w:val="hybridMultilevel"/>
    <w:tmpl w:val="5206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A1E56"/>
    <w:multiLevelType w:val="hybridMultilevel"/>
    <w:tmpl w:val="712E5B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1F021A"/>
    <w:multiLevelType w:val="hybridMultilevel"/>
    <w:tmpl w:val="A238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73085"/>
    <w:multiLevelType w:val="hybridMultilevel"/>
    <w:tmpl w:val="036E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A67C5"/>
    <w:multiLevelType w:val="hybridMultilevel"/>
    <w:tmpl w:val="5A607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A34C1"/>
    <w:multiLevelType w:val="hybridMultilevel"/>
    <w:tmpl w:val="5DA62CFA"/>
    <w:lvl w:ilvl="0" w:tplc="D2688AA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2864A0C"/>
    <w:multiLevelType w:val="hybridMultilevel"/>
    <w:tmpl w:val="896C5C4C"/>
    <w:lvl w:ilvl="0" w:tplc="D2688AA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96A08"/>
    <w:multiLevelType w:val="hybridMultilevel"/>
    <w:tmpl w:val="FF10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A36AA"/>
    <w:multiLevelType w:val="hybridMultilevel"/>
    <w:tmpl w:val="8D4A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C7EC1"/>
    <w:multiLevelType w:val="hybridMultilevel"/>
    <w:tmpl w:val="0A0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E0B8D"/>
    <w:multiLevelType w:val="hybridMultilevel"/>
    <w:tmpl w:val="AA04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B6D29"/>
    <w:multiLevelType w:val="hybridMultilevel"/>
    <w:tmpl w:val="F416B8A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575644C3"/>
    <w:multiLevelType w:val="hybridMultilevel"/>
    <w:tmpl w:val="31FCD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73A7B"/>
    <w:multiLevelType w:val="hybridMultilevel"/>
    <w:tmpl w:val="2402EC10"/>
    <w:lvl w:ilvl="0" w:tplc="056A08BA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8182803"/>
    <w:multiLevelType w:val="hybridMultilevel"/>
    <w:tmpl w:val="58844BF6"/>
    <w:lvl w:ilvl="0" w:tplc="D2688AA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D3D8F"/>
    <w:multiLevelType w:val="hybridMultilevel"/>
    <w:tmpl w:val="C68C9B8C"/>
    <w:lvl w:ilvl="0" w:tplc="D2688AA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61E63"/>
    <w:multiLevelType w:val="hybridMultilevel"/>
    <w:tmpl w:val="D44848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F907E8F"/>
    <w:multiLevelType w:val="hybridMultilevel"/>
    <w:tmpl w:val="F258C7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FDB51D9"/>
    <w:multiLevelType w:val="hybridMultilevel"/>
    <w:tmpl w:val="3AB6DB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27"/>
  </w:num>
  <w:num w:numId="5">
    <w:abstractNumId w:val="3"/>
  </w:num>
  <w:num w:numId="6">
    <w:abstractNumId w:val="23"/>
  </w:num>
  <w:num w:numId="7">
    <w:abstractNumId w:val="15"/>
  </w:num>
  <w:num w:numId="8">
    <w:abstractNumId w:val="16"/>
  </w:num>
  <w:num w:numId="9">
    <w:abstractNumId w:val="25"/>
  </w:num>
  <w:num w:numId="10">
    <w:abstractNumId w:val="7"/>
  </w:num>
  <w:num w:numId="11">
    <w:abstractNumId w:val="24"/>
  </w:num>
  <w:num w:numId="12">
    <w:abstractNumId w:val="4"/>
  </w:num>
  <w:num w:numId="13">
    <w:abstractNumId w:val="9"/>
  </w:num>
  <w:num w:numId="14">
    <w:abstractNumId w:val="28"/>
  </w:num>
  <w:num w:numId="15">
    <w:abstractNumId w:val="0"/>
  </w:num>
  <w:num w:numId="16">
    <w:abstractNumId w:val="11"/>
  </w:num>
  <w:num w:numId="17">
    <w:abstractNumId w:val="26"/>
  </w:num>
  <w:num w:numId="18">
    <w:abstractNumId w:val="6"/>
  </w:num>
  <w:num w:numId="19">
    <w:abstractNumId w:val="22"/>
  </w:num>
  <w:num w:numId="20">
    <w:abstractNumId w:val="19"/>
  </w:num>
  <w:num w:numId="21">
    <w:abstractNumId w:val="20"/>
  </w:num>
  <w:num w:numId="22">
    <w:abstractNumId w:val="18"/>
  </w:num>
  <w:num w:numId="23">
    <w:abstractNumId w:val="13"/>
  </w:num>
  <w:num w:numId="24">
    <w:abstractNumId w:val="10"/>
  </w:num>
  <w:num w:numId="25">
    <w:abstractNumId w:val="1"/>
  </w:num>
  <w:num w:numId="26">
    <w:abstractNumId w:val="17"/>
  </w:num>
  <w:num w:numId="27">
    <w:abstractNumId w:val="8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8B"/>
    <w:rsid w:val="00015D89"/>
    <w:rsid w:val="00073AA3"/>
    <w:rsid w:val="00077E3B"/>
    <w:rsid w:val="000920B0"/>
    <w:rsid w:val="000F3432"/>
    <w:rsid w:val="00100253"/>
    <w:rsid w:val="00101ECF"/>
    <w:rsid w:val="00107790"/>
    <w:rsid w:val="00127D68"/>
    <w:rsid w:val="00157D78"/>
    <w:rsid w:val="0020398B"/>
    <w:rsid w:val="00263C15"/>
    <w:rsid w:val="00285D8A"/>
    <w:rsid w:val="0030214D"/>
    <w:rsid w:val="003101CA"/>
    <w:rsid w:val="003513E3"/>
    <w:rsid w:val="003B7B5D"/>
    <w:rsid w:val="003D07A2"/>
    <w:rsid w:val="004076A5"/>
    <w:rsid w:val="0041275B"/>
    <w:rsid w:val="00421CB2"/>
    <w:rsid w:val="00557AA0"/>
    <w:rsid w:val="00576944"/>
    <w:rsid w:val="005C5396"/>
    <w:rsid w:val="006009B4"/>
    <w:rsid w:val="00615F4F"/>
    <w:rsid w:val="00690E72"/>
    <w:rsid w:val="006F2DEF"/>
    <w:rsid w:val="00714D8D"/>
    <w:rsid w:val="007359C8"/>
    <w:rsid w:val="0078377B"/>
    <w:rsid w:val="00840A15"/>
    <w:rsid w:val="00866A2B"/>
    <w:rsid w:val="008E5A20"/>
    <w:rsid w:val="008F3567"/>
    <w:rsid w:val="008F56F6"/>
    <w:rsid w:val="00904844"/>
    <w:rsid w:val="009772CA"/>
    <w:rsid w:val="00A3122B"/>
    <w:rsid w:val="00A90E82"/>
    <w:rsid w:val="00AC4951"/>
    <w:rsid w:val="00AC7307"/>
    <w:rsid w:val="00AE09D1"/>
    <w:rsid w:val="00AF63AB"/>
    <w:rsid w:val="00B24872"/>
    <w:rsid w:val="00BB3873"/>
    <w:rsid w:val="00BD32F8"/>
    <w:rsid w:val="00C76E0B"/>
    <w:rsid w:val="00C86C1B"/>
    <w:rsid w:val="00C91302"/>
    <w:rsid w:val="00C91DA5"/>
    <w:rsid w:val="00CA6A6A"/>
    <w:rsid w:val="00CE77A9"/>
    <w:rsid w:val="00CF4DAE"/>
    <w:rsid w:val="00D148E1"/>
    <w:rsid w:val="00D22FDD"/>
    <w:rsid w:val="00E21F40"/>
    <w:rsid w:val="00E41AFB"/>
    <w:rsid w:val="00E84E60"/>
    <w:rsid w:val="00EF4519"/>
    <w:rsid w:val="00F64E87"/>
    <w:rsid w:val="00FA5235"/>
    <w:rsid w:val="00FB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3B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76A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6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6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944"/>
    <w:pPr>
      <w:ind w:left="720"/>
      <w:contextualSpacing/>
    </w:pPr>
  </w:style>
  <w:style w:type="paragraph" w:styleId="NoSpacing">
    <w:name w:val="No Spacing"/>
    <w:uiPriority w:val="1"/>
    <w:qFormat/>
    <w:rsid w:val="00557AA0"/>
  </w:style>
  <w:style w:type="character" w:styleId="Strong">
    <w:name w:val="Strong"/>
    <w:basedOn w:val="DefaultParagraphFont"/>
    <w:uiPriority w:val="22"/>
    <w:qFormat/>
    <w:rsid w:val="00557AA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076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76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076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6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6A5"/>
    <w:pPr>
      <w:numPr>
        <w:ilvl w:val="1"/>
      </w:numPr>
      <w:ind w:left="144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76A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076A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076A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076A5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76A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6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6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944"/>
    <w:pPr>
      <w:ind w:left="720"/>
      <w:contextualSpacing/>
    </w:pPr>
  </w:style>
  <w:style w:type="paragraph" w:styleId="NoSpacing">
    <w:name w:val="No Spacing"/>
    <w:uiPriority w:val="1"/>
    <w:qFormat/>
    <w:rsid w:val="00557AA0"/>
  </w:style>
  <w:style w:type="character" w:styleId="Strong">
    <w:name w:val="Strong"/>
    <w:basedOn w:val="DefaultParagraphFont"/>
    <w:uiPriority w:val="22"/>
    <w:qFormat/>
    <w:rsid w:val="00557AA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076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76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076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6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6A5"/>
    <w:pPr>
      <w:numPr>
        <w:ilvl w:val="1"/>
      </w:numPr>
      <w:ind w:left="144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76A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076A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076A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076A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D61F-B63B-9945-8DA9-4CEAF0BF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Boyd</dc:creator>
  <cp:keywords/>
  <dc:description/>
  <cp:lastModifiedBy>T. H. Butler  Smythe</cp:lastModifiedBy>
  <cp:revision>2</cp:revision>
  <dcterms:created xsi:type="dcterms:W3CDTF">2018-05-15T21:48:00Z</dcterms:created>
  <dcterms:modified xsi:type="dcterms:W3CDTF">2018-05-15T21:48:00Z</dcterms:modified>
</cp:coreProperties>
</file>